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Arial" w:eastAsia="Times New Roman" w:hAnsi="Arial" w:cs="Arial"/>
          <w:b/>
          <w:bCs/>
          <w:color w:val="000080"/>
          <w:sz w:val="27"/>
          <w:szCs w:val="27"/>
          <w:shd w:val="clear" w:color="auto" w:fill="FFFFFF"/>
          <w:lang w:eastAsia="ru-RU"/>
        </w:rPr>
        <w:t xml:space="preserve">   Реализуемые уровни образования в МБОУ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7"/>
          <w:szCs w:val="27"/>
          <w:shd w:val="clear" w:color="auto" w:fill="FFFFFF"/>
          <w:lang w:eastAsia="ru-RU"/>
        </w:rPr>
        <w:t>Амонашенская</w:t>
      </w:r>
      <w:proofErr w:type="spellEnd"/>
      <w:r>
        <w:rPr>
          <w:rFonts w:ascii="Arial" w:eastAsia="Times New Roman" w:hAnsi="Arial" w:cs="Arial"/>
          <w:b/>
          <w:bCs/>
          <w:color w:val="000080"/>
          <w:sz w:val="27"/>
          <w:szCs w:val="27"/>
          <w:shd w:val="clear" w:color="auto" w:fill="FFFFFF"/>
          <w:lang w:eastAsia="ru-RU"/>
        </w:rPr>
        <w:t xml:space="preserve"> ООШ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032"/>
        <w:gridCol w:w="1770"/>
        <w:gridCol w:w="9220"/>
        <w:gridCol w:w="1687"/>
      </w:tblGrid>
      <w:tr w:rsidR="00D15E80" w:rsidRPr="00D15E80" w:rsidTr="00D15E80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 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D15E80" w:rsidRPr="00D15E80" w:rsidTr="00D15E80">
        <w:trPr>
          <w:trHeight w:val="2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ФГОС НОО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изучаемые предметы, курсы: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язык, литературное чтение, английский язык, математика, окружающий мир, основы религ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иозных культур и светской этики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музыка, изобразительное искусство, технология, физическая культура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5E80" w:rsidRPr="00D15E80" w:rsidTr="00D15E80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ФГОС ООО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Русский язык, литература,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язык, математика, история, обществознание, география,   биология, музыка, изобразительное искусство,  технология, физическая культура,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информатика, ОБЖ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ФКГОС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Русский язык, литература,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язык,  алгебра, геометрия, информатика и ИКТ, история, обществознание, география,  физика, химия, биология, музыка, </w:t>
            </w:r>
            <w:proofErr w:type="gramStart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искусство, технология, основы безопасности жизнедеятельности, физ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ическая культура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Курсы по выбору учащихся 9 класса: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предметные:   решение задач по алгебре, искусство (музыка), искусство (изо)  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ориентационные-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ОБЖ-залог будущего здоровья; черчение, технология -</w:t>
            </w:r>
            <w:r w:rsidRPr="00D15E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 выбираю профессию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5E8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18 </w:t>
            </w:r>
          </w:p>
          <w:p w:rsid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15E80" w:rsidRPr="00D15E80" w:rsidRDefault="00D15E80" w:rsidP="00D15E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  <w:bookmarkStart w:id="0" w:name="_GoBack"/>
      <w:bookmarkEnd w:id="0"/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lastRenderedPageBreak/>
        <w:t>Формы обучения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очная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Нормативный срок обучения 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начальное общее - 4 года, основное общее - 5 лет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Срок действия аккредитации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Аккредитация до 10.12.2025</w:t>
      </w:r>
      <w:r w:rsidRPr="00D15E80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Образовательные программы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D15E80">
          <w:rPr>
            <w:rFonts w:ascii="Verdana" w:eastAsia="Times New Roman" w:hAnsi="Verdana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Основная образовательная программа начального общего образования </w:t>
        </w:r>
      </w:hyperlink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D15E80">
          <w:rPr>
            <w:rFonts w:ascii="Verdana" w:eastAsia="Times New Roman" w:hAnsi="Verdana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Основная образовательная программа основного  общего образования </w:t>
        </w:r>
      </w:hyperlink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D15E80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Языки, на которых осуществляется образование (обучение)</w:t>
      </w:r>
    </w:p>
    <w:p w:rsidR="00D15E80" w:rsidRPr="00D15E80" w:rsidRDefault="00D15E80" w:rsidP="00D15E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5E80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Русский</w:t>
      </w:r>
    </w:p>
    <w:p w:rsidR="000C1BCD" w:rsidRDefault="000C1BCD"/>
    <w:sectPr w:rsidR="000C1BCD" w:rsidSect="00D15E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0"/>
    <w:rsid w:val="000C1BCD"/>
    <w:rsid w:val="00D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haschool.ucoz.ru/1234567/5678/161616/65/opp_osnovnogo_obshhego_obrazovanija_fkgos-2004_201.doc" TargetMode="External"/><Relationship Id="rId5" Type="http://schemas.openxmlformats.org/officeDocument/2006/relationships/hyperlink" Target="http://nachaschool.ucoz.ru/1234567/5678/161616/65/a_primernaja_osnovnaja_obrazovatelnaja_programma_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2016-04-13T03:10:00Z</dcterms:created>
  <dcterms:modified xsi:type="dcterms:W3CDTF">2016-04-13T03:19:00Z</dcterms:modified>
</cp:coreProperties>
</file>